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6A87" w14:textId="77777777" w:rsidR="00A7275F" w:rsidRDefault="00A7275F">
      <w:pPr>
        <w:rPr>
          <w:rFonts w:hint="eastAsia"/>
        </w:rPr>
      </w:pPr>
    </w:p>
    <w:p w14:paraId="7548F6B6" w14:textId="77777777" w:rsidR="00A7275F" w:rsidRDefault="00A7275F">
      <w:pPr>
        <w:rPr>
          <w:rFonts w:hint="eastAsia"/>
        </w:rPr>
      </w:pPr>
      <w:r>
        <w:rPr>
          <w:rFonts w:hint="eastAsia"/>
        </w:rPr>
        <w:t>卡车的拼音</w:t>
      </w:r>
    </w:p>
    <w:p w14:paraId="6E930BBA" w14:textId="77777777" w:rsidR="00A7275F" w:rsidRDefault="00A7275F">
      <w:pPr>
        <w:rPr>
          <w:rFonts w:hint="eastAsia"/>
        </w:rPr>
      </w:pPr>
      <w:r>
        <w:rPr>
          <w:rFonts w:hint="eastAsia"/>
        </w:rPr>
        <w:t>卡车，在汉语中的拼音是“kǎ chē”。这两个汉字分别代表着不同的含义：“卡”指的是类似于卡片、卡口等意象，而在车辆名称中则更多地传达了一种坚固和实用的感觉；“车”字则是指各种交通工具的一种统称。因此，“kǎ chē”这个词语形象地描绘出了一种强大且多功能的运输工具。</w:t>
      </w:r>
    </w:p>
    <w:p w14:paraId="1D519EE4" w14:textId="77777777" w:rsidR="00A7275F" w:rsidRDefault="00A7275F">
      <w:pPr>
        <w:rPr>
          <w:rFonts w:hint="eastAsia"/>
        </w:rPr>
      </w:pPr>
    </w:p>
    <w:p w14:paraId="1C912AB0" w14:textId="77777777" w:rsidR="00A7275F" w:rsidRDefault="00A7275F">
      <w:pPr>
        <w:rPr>
          <w:rFonts w:hint="eastAsia"/>
        </w:rPr>
      </w:pPr>
    </w:p>
    <w:p w14:paraId="351F750D" w14:textId="77777777" w:rsidR="00A7275F" w:rsidRDefault="00A7275F">
      <w:pPr>
        <w:rPr>
          <w:rFonts w:hint="eastAsia"/>
        </w:rPr>
      </w:pPr>
      <w:r>
        <w:rPr>
          <w:rFonts w:hint="eastAsia"/>
        </w:rPr>
        <w:t>卡车的历史背景</w:t>
      </w:r>
    </w:p>
    <w:p w14:paraId="3627879B" w14:textId="77777777" w:rsidR="00A7275F" w:rsidRDefault="00A7275F">
      <w:pPr>
        <w:rPr>
          <w:rFonts w:hint="eastAsia"/>
        </w:rPr>
      </w:pPr>
      <w:r>
        <w:rPr>
          <w:rFonts w:hint="eastAsia"/>
        </w:rPr>
        <w:t>卡车的历史可以追溯到19世纪末至20世纪初，随着内燃机技术的发展，使得汽车逐渐成为可能。早期的卡车设计简单，主要用于短途货物运输。随着时间的推移，卡车的设计和技术得到了极大的改进，使其成为了现代经济不可或缺的一部分。卡车不仅在物流运输领域发挥着关键作用，还在许多其他行业如建筑、农业等方面扮演重要角色。</w:t>
      </w:r>
    </w:p>
    <w:p w14:paraId="3F6F3FC0" w14:textId="77777777" w:rsidR="00A7275F" w:rsidRDefault="00A7275F">
      <w:pPr>
        <w:rPr>
          <w:rFonts w:hint="eastAsia"/>
        </w:rPr>
      </w:pPr>
    </w:p>
    <w:p w14:paraId="1A07D1E4" w14:textId="77777777" w:rsidR="00A7275F" w:rsidRDefault="00A7275F">
      <w:pPr>
        <w:rPr>
          <w:rFonts w:hint="eastAsia"/>
        </w:rPr>
      </w:pPr>
    </w:p>
    <w:p w14:paraId="13B44A53" w14:textId="77777777" w:rsidR="00A7275F" w:rsidRDefault="00A7275F">
      <w:pPr>
        <w:rPr>
          <w:rFonts w:hint="eastAsia"/>
        </w:rPr>
      </w:pPr>
      <w:r>
        <w:rPr>
          <w:rFonts w:hint="eastAsia"/>
        </w:rPr>
        <w:t>卡车的种类与用途</w:t>
      </w:r>
    </w:p>
    <w:p w14:paraId="76109585" w14:textId="77777777" w:rsidR="00A7275F" w:rsidRDefault="00A7275F">
      <w:pPr>
        <w:rPr>
          <w:rFonts w:hint="eastAsia"/>
        </w:rPr>
      </w:pPr>
      <w:r>
        <w:rPr>
          <w:rFonts w:hint="eastAsia"/>
        </w:rPr>
        <w:t>根据功能和结构的不同，卡车可以分为多种类型，包括但不限于载货卡车、牵引车、自卸车、冷藏车等。每一种类型的卡车都针对特定的应用场景进行了优化。例如，载货卡车主要用于普通货物的长途运输；牵引车通常用于拖挂大型集装箱；自卸车则多用于建筑材料的运输，其特点是可以自动倾倒车厢内的货物；而冷藏车则专门用于运输需要保持低温环境的物品，如食品和药品。</w:t>
      </w:r>
    </w:p>
    <w:p w14:paraId="76D5A306" w14:textId="77777777" w:rsidR="00A7275F" w:rsidRDefault="00A7275F">
      <w:pPr>
        <w:rPr>
          <w:rFonts w:hint="eastAsia"/>
        </w:rPr>
      </w:pPr>
    </w:p>
    <w:p w14:paraId="2285942E" w14:textId="77777777" w:rsidR="00A7275F" w:rsidRDefault="00A7275F">
      <w:pPr>
        <w:rPr>
          <w:rFonts w:hint="eastAsia"/>
        </w:rPr>
      </w:pPr>
    </w:p>
    <w:p w14:paraId="00D5D8DF" w14:textId="77777777" w:rsidR="00A7275F" w:rsidRDefault="00A7275F">
      <w:pPr>
        <w:rPr>
          <w:rFonts w:hint="eastAsia"/>
        </w:rPr>
      </w:pPr>
      <w:r>
        <w:rPr>
          <w:rFonts w:hint="eastAsia"/>
        </w:rPr>
        <w:t>卡车对现代社会的影响</w:t>
      </w:r>
    </w:p>
    <w:p w14:paraId="328674A3" w14:textId="77777777" w:rsidR="00A7275F" w:rsidRDefault="00A7275F">
      <w:pPr>
        <w:rPr>
          <w:rFonts w:hint="eastAsia"/>
        </w:rPr>
      </w:pPr>
      <w:r>
        <w:rPr>
          <w:rFonts w:hint="eastAsia"/>
        </w:rPr>
        <w:t>卡车作为现代经济体系中的重要一环，对于推动经济发展具有不可替代的作用。它们连接了生产者与消费者，确保了商品能够高效、安全地从一个地方运输到另一个地方。卡车行业的繁荣也带动了相关产业的发展，比如燃油供应、维修保养服务以及道路基础设施建设等。然而，与此同时，卡车的广泛使用也带来了一些挑战，比如环境污染问题、交通安全问题等，这都需要我们不断地寻求解决方案。</w:t>
      </w:r>
    </w:p>
    <w:p w14:paraId="79605BF4" w14:textId="77777777" w:rsidR="00A7275F" w:rsidRDefault="00A7275F">
      <w:pPr>
        <w:rPr>
          <w:rFonts w:hint="eastAsia"/>
        </w:rPr>
      </w:pPr>
    </w:p>
    <w:p w14:paraId="2AD28553" w14:textId="77777777" w:rsidR="00A7275F" w:rsidRDefault="00A7275F">
      <w:pPr>
        <w:rPr>
          <w:rFonts w:hint="eastAsia"/>
        </w:rPr>
      </w:pPr>
    </w:p>
    <w:p w14:paraId="7627B3D2" w14:textId="77777777" w:rsidR="00A7275F" w:rsidRDefault="00A7275F">
      <w:pPr>
        <w:rPr>
          <w:rFonts w:hint="eastAsia"/>
        </w:rPr>
      </w:pPr>
      <w:r>
        <w:rPr>
          <w:rFonts w:hint="eastAsia"/>
        </w:rPr>
        <w:t>未来卡车的发展趋势</w:t>
      </w:r>
    </w:p>
    <w:p w14:paraId="15009DC5" w14:textId="77777777" w:rsidR="00A7275F" w:rsidRDefault="00A7275F">
      <w:pPr>
        <w:rPr>
          <w:rFonts w:hint="eastAsia"/>
        </w:rPr>
      </w:pPr>
      <w:r>
        <w:rPr>
          <w:rFonts w:hint="eastAsia"/>
        </w:rPr>
        <w:t>面对日益增长的环境和能源压力，未来的卡车正朝着更加环保、节能的方向发展。电动汽车技术和自动驾驶技术的进步为卡车行业带来了新的可能性。电动卡车不仅能减少污染物排放，还能降低运营成本；而自动驾驶技术的应用则有望提高运输效率，同时减少人为操作失误带来的风险。尽管这些新技术目前还面临着一些技术和法规上的障碍，但无疑代表了卡车发展的未来方向。</w:t>
      </w:r>
    </w:p>
    <w:p w14:paraId="53C38035" w14:textId="77777777" w:rsidR="00A7275F" w:rsidRDefault="00A7275F">
      <w:pPr>
        <w:rPr>
          <w:rFonts w:hint="eastAsia"/>
        </w:rPr>
      </w:pPr>
    </w:p>
    <w:p w14:paraId="248B6931" w14:textId="77777777" w:rsidR="00A7275F" w:rsidRDefault="00A7275F">
      <w:pPr>
        <w:rPr>
          <w:rFonts w:hint="eastAsia"/>
        </w:rPr>
      </w:pPr>
    </w:p>
    <w:p w14:paraId="615D758E" w14:textId="77777777" w:rsidR="00A7275F" w:rsidRDefault="00A72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F0536" w14:textId="134F397F" w:rsidR="00F31F5C" w:rsidRDefault="00F31F5C"/>
    <w:sectPr w:rsidR="00F3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5C"/>
    <w:rsid w:val="00A7275F"/>
    <w:rsid w:val="00B33637"/>
    <w:rsid w:val="00F3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70575-7C92-45CE-A030-4EA6C60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